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66CA" w14:textId="77777777" w:rsidR="002D64A8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01A8DDC8" w:rsidR="006666E4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03686D">
        <w:rPr>
          <w:rFonts w:ascii="Times New Roman" w:hAnsi="Times New Roman" w:cs="Times New Roman"/>
          <w:b/>
          <w:sz w:val="24"/>
          <w:szCs w:val="24"/>
        </w:rPr>
        <w:t>EDNESDAY</w:t>
      </w:r>
      <w:r w:rsidRPr="0003686D">
        <w:rPr>
          <w:rFonts w:ascii="Times New Roman" w:hAnsi="Times New Roman" w:cs="Times New Roman"/>
          <w:b/>
          <w:sz w:val="24"/>
          <w:szCs w:val="24"/>
        </w:rPr>
        <w:t>,</w:t>
      </w:r>
      <w:r w:rsidR="00D874E1">
        <w:rPr>
          <w:rFonts w:ascii="Times New Roman" w:hAnsi="Times New Roman" w:cs="Times New Roman"/>
          <w:b/>
          <w:sz w:val="24"/>
          <w:szCs w:val="24"/>
        </w:rPr>
        <w:t xml:space="preserve"> OCTOBER 7</w:t>
      </w:r>
      <w:r w:rsidR="00F43120" w:rsidRPr="0003686D">
        <w:rPr>
          <w:rFonts w:ascii="Times New Roman" w:hAnsi="Times New Roman" w:cs="Times New Roman"/>
          <w:b/>
          <w:sz w:val="24"/>
          <w:szCs w:val="24"/>
        </w:rPr>
        <w:t>,</w:t>
      </w:r>
      <w:r w:rsidRPr="0003686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03686D">
        <w:rPr>
          <w:rFonts w:ascii="Times New Roman" w:hAnsi="Times New Roman" w:cs="Times New Roman"/>
          <w:b/>
          <w:sz w:val="24"/>
          <w:szCs w:val="24"/>
        </w:rPr>
        <w:t>20</w:t>
      </w:r>
      <w:r w:rsidR="0026322E" w:rsidRPr="0003686D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2661B12F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03686D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03686D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03686D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03686D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7FA70" w14:textId="5E844091" w:rsidR="00F43120" w:rsidRPr="0003686D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D874E1">
        <w:rPr>
          <w:rFonts w:ascii="Times New Roman" w:hAnsi="Times New Roman" w:cs="Times New Roman"/>
          <w:sz w:val="24"/>
          <w:szCs w:val="24"/>
        </w:rPr>
        <w:t>September 2</w:t>
      </w:r>
      <w:r w:rsidR="000A4CFD" w:rsidRPr="0003686D">
        <w:rPr>
          <w:rFonts w:ascii="Times New Roman" w:hAnsi="Times New Roman" w:cs="Times New Roman"/>
          <w:sz w:val="24"/>
          <w:szCs w:val="24"/>
        </w:rPr>
        <w:t>, 20</w:t>
      </w:r>
      <w:r w:rsidR="006F2242" w:rsidRPr="0003686D">
        <w:rPr>
          <w:rFonts w:ascii="Times New Roman" w:hAnsi="Times New Roman" w:cs="Times New Roman"/>
          <w:sz w:val="24"/>
          <w:szCs w:val="24"/>
        </w:rPr>
        <w:t>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03686D">
        <w:rPr>
          <w:rFonts w:ascii="Times New Roman" w:hAnsi="Times New Roman" w:cs="Times New Roman"/>
          <w:sz w:val="24"/>
          <w:szCs w:val="24"/>
        </w:rPr>
        <w:t>r</w:t>
      </w:r>
      <w:r w:rsidRPr="0003686D">
        <w:rPr>
          <w:rFonts w:ascii="Times New Roman" w:hAnsi="Times New Roman" w:cs="Times New Roman"/>
          <w:sz w:val="24"/>
          <w:szCs w:val="24"/>
        </w:rPr>
        <w:t>egular meeting.</w:t>
      </w:r>
    </w:p>
    <w:p w14:paraId="612F5714" w14:textId="69B19E41" w:rsidR="00F43120" w:rsidRPr="0003686D" w:rsidRDefault="00764311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5620D0" w:rsidRPr="0003686D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D874E1">
        <w:rPr>
          <w:rFonts w:ascii="Times New Roman" w:hAnsi="Times New Roman" w:cs="Times New Roman"/>
          <w:sz w:val="24"/>
          <w:szCs w:val="24"/>
        </w:rPr>
        <w:t>September 30</w:t>
      </w:r>
      <w:r w:rsidR="005620D0" w:rsidRPr="0003686D">
        <w:rPr>
          <w:rFonts w:ascii="Times New Roman" w:hAnsi="Times New Roman" w:cs="Times New Roman"/>
          <w:sz w:val="24"/>
          <w:szCs w:val="24"/>
        </w:rPr>
        <w:t>, 20</w:t>
      </w:r>
      <w:r w:rsidR="006F2242" w:rsidRPr="0003686D">
        <w:rPr>
          <w:rFonts w:ascii="Times New Roman" w:hAnsi="Times New Roman" w:cs="Times New Roman"/>
          <w:sz w:val="24"/>
          <w:szCs w:val="24"/>
        </w:rPr>
        <w:t>20</w:t>
      </w:r>
      <w:r w:rsidR="005620D0" w:rsidRPr="0003686D">
        <w:rPr>
          <w:rFonts w:ascii="Times New Roman" w:hAnsi="Times New Roman" w:cs="Times New Roman"/>
          <w:sz w:val="24"/>
          <w:szCs w:val="24"/>
        </w:rPr>
        <w:t xml:space="preserve"> w</w:t>
      </w:r>
      <w:r w:rsidR="00F43120" w:rsidRPr="0003686D">
        <w:rPr>
          <w:rFonts w:ascii="Times New Roman" w:hAnsi="Times New Roman" w:cs="Times New Roman"/>
          <w:sz w:val="24"/>
          <w:szCs w:val="24"/>
        </w:rPr>
        <w:t>ork-session meeting</w:t>
      </w:r>
      <w:r w:rsidR="005620D0" w:rsidRPr="0003686D">
        <w:rPr>
          <w:rFonts w:ascii="Times New Roman" w:hAnsi="Times New Roman" w:cs="Times New Roman"/>
          <w:sz w:val="24"/>
          <w:szCs w:val="24"/>
        </w:rPr>
        <w:t>.</w:t>
      </w:r>
    </w:p>
    <w:p w14:paraId="702C838A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03686D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III.</w:t>
      </w:r>
      <w:r w:rsidRPr="0003686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03686D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03686D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03686D">
        <w:rPr>
          <w:rFonts w:ascii="Times New Roman" w:hAnsi="Times New Roman" w:cs="Times New Roman"/>
          <w:sz w:val="24"/>
          <w:szCs w:val="24"/>
        </w:rPr>
        <w:t>:</w:t>
      </w:r>
    </w:p>
    <w:p w14:paraId="2FCEC3B1" w14:textId="314DD5CE" w:rsidR="008258FE" w:rsidRPr="0003686D" w:rsidRDefault="005620D0" w:rsidP="008258FE">
      <w:pPr>
        <w:ind w:left="2016"/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03686D">
        <w:rPr>
          <w:rFonts w:ascii="Times New Roman" w:hAnsi="Times New Roman" w:cs="Times New Roman"/>
          <w:b/>
          <w:sz w:val="24"/>
          <w:szCs w:val="24"/>
        </w:rPr>
        <w:t>ENERAL FUND</w:t>
      </w:r>
      <w:r w:rsidRPr="0003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4E1">
        <w:rPr>
          <w:rFonts w:ascii="Times New Roman" w:hAnsi="Times New Roman" w:cs="Times New Roman"/>
          <w:b/>
          <w:sz w:val="24"/>
          <w:szCs w:val="24"/>
        </w:rPr>
        <w:t>SEPTEMBER</w:t>
      </w:r>
      <w:r w:rsidR="0065432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D5107" w:rsidRPr="0003686D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03686D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03686D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0368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03686D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0B3FF4" w:rsidRPr="0003686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D874E1">
        <w:rPr>
          <w:rFonts w:ascii="Times New Roman" w:hAnsi="Times New Roman" w:cs="Times New Roman"/>
          <w:b/>
          <w:sz w:val="24"/>
          <w:szCs w:val="24"/>
          <w:u w:val="single"/>
        </w:rPr>
        <w:t>760,745.11</w:t>
      </w:r>
      <w:r w:rsidR="008C684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14:paraId="22863EE8" w14:textId="5FC7EDD5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FBEE55" w14:textId="77777777" w:rsidR="0004349E" w:rsidRPr="0003686D" w:rsidRDefault="0004349E" w:rsidP="000434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80627" w14:textId="77777777" w:rsidR="00706DC5" w:rsidRPr="0003686D" w:rsidRDefault="00706DC5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7777777" w:rsidR="006666E4" w:rsidRPr="0003686D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EBE5AC2" w14:textId="77777777" w:rsidR="00220AE7" w:rsidRPr="0003686D" w:rsidRDefault="00220AE7" w:rsidP="00220AE7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61C7DF6" w14:textId="617EC068" w:rsidR="001F0913" w:rsidRDefault="001F0913" w:rsidP="001F09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49F">
        <w:rPr>
          <w:rFonts w:ascii="Times New Roman" w:hAnsi="Times New Roman" w:cs="Times New Roman"/>
          <w:bCs/>
          <w:sz w:val="24"/>
          <w:szCs w:val="24"/>
        </w:rPr>
        <w:t>Motion to approve the recommendation by the Planning Commission to approve the land development plan submitted by the Municipal Water Authority of Aliquippa (MWAA).</w:t>
      </w:r>
    </w:p>
    <w:p w14:paraId="56A83324" w14:textId="77777777" w:rsidR="001F0913" w:rsidRPr="0053349F" w:rsidRDefault="001F0913" w:rsidP="001F091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1B587" w14:textId="643D6160" w:rsidR="0053349F" w:rsidRDefault="0053349F" w:rsidP="001F09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John Coffey to a full</w:t>
      </w:r>
      <w:r w:rsidR="001F091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time position as Laborer with the Street Department.</w:t>
      </w:r>
    </w:p>
    <w:p w14:paraId="3BBA1B3C" w14:textId="77777777" w:rsidR="001F0913" w:rsidRPr="001F0913" w:rsidRDefault="001F0913" w:rsidP="001F091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8613E41" w14:textId="19F34597" w:rsidR="0053349F" w:rsidRDefault="0053349F" w:rsidP="001F091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part time new hires, Troy Dawkins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Ke’Shawn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913">
        <w:rPr>
          <w:rFonts w:ascii="Times New Roman" w:hAnsi="Times New Roman" w:cs="Times New Roman"/>
          <w:bCs/>
          <w:sz w:val="24"/>
          <w:szCs w:val="24"/>
        </w:rPr>
        <w:t>Sheppard conditionally upon passing</w:t>
      </w:r>
      <w:r w:rsidR="007769A4">
        <w:rPr>
          <w:rFonts w:ascii="Times New Roman" w:hAnsi="Times New Roman" w:cs="Times New Roman"/>
          <w:bCs/>
          <w:sz w:val="24"/>
          <w:szCs w:val="24"/>
        </w:rPr>
        <w:t xml:space="preserve"> pre-employment testing</w:t>
      </w:r>
      <w:r w:rsidR="001F09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2E1525" w14:textId="77777777" w:rsidR="0053349F" w:rsidRPr="001F0913" w:rsidRDefault="0053349F" w:rsidP="001F0913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7DDEEA" w14:textId="77777777" w:rsidR="0053349F" w:rsidRDefault="0053349F" w:rsidP="001F091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06DE5" w14:textId="77777777" w:rsidR="0053349F" w:rsidRPr="0053349F" w:rsidRDefault="0053349F" w:rsidP="0053349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B8D34D" w14:textId="59102B29" w:rsidR="00193E6B" w:rsidRPr="00193E6B" w:rsidRDefault="00193E6B" w:rsidP="001F091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Motion to approve the purchase of tax parcel 08-</w:t>
      </w:r>
      <w:r>
        <w:rPr>
          <w:rFonts w:ascii="Times New Roman" w:hAnsi="Times New Roman" w:cs="Times New Roman"/>
          <w:sz w:val="24"/>
          <w:szCs w:val="24"/>
        </w:rPr>
        <w:t>02</w:t>
      </w:r>
      <w:r w:rsidR="00D874E1">
        <w:rPr>
          <w:rFonts w:ascii="Times New Roman" w:hAnsi="Times New Roman" w:cs="Times New Roman"/>
          <w:sz w:val="24"/>
          <w:szCs w:val="24"/>
        </w:rPr>
        <w:t>8</w:t>
      </w:r>
      <w:r w:rsidRPr="0003686D">
        <w:rPr>
          <w:rFonts w:ascii="Times New Roman" w:hAnsi="Times New Roman" w:cs="Times New Roman"/>
          <w:sz w:val="24"/>
          <w:szCs w:val="24"/>
        </w:rPr>
        <w:t>-0</w:t>
      </w:r>
      <w:r w:rsidR="00D874E1">
        <w:rPr>
          <w:rFonts w:ascii="Times New Roman" w:hAnsi="Times New Roman" w:cs="Times New Roman"/>
          <w:sz w:val="24"/>
          <w:szCs w:val="24"/>
        </w:rPr>
        <w:t>907.000</w:t>
      </w:r>
      <w:r w:rsidRPr="0003686D">
        <w:rPr>
          <w:rFonts w:ascii="Times New Roman" w:hAnsi="Times New Roman" w:cs="Times New Roman"/>
          <w:sz w:val="24"/>
          <w:szCs w:val="24"/>
        </w:rPr>
        <w:t xml:space="preserve"> by </w:t>
      </w:r>
      <w:r w:rsidR="00D874E1">
        <w:rPr>
          <w:rFonts w:ascii="Times New Roman" w:hAnsi="Times New Roman" w:cs="Times New Roman"/>
          <w:sz w:val="24"/>
          <w:szCs w:val="24"/>
        </w:rPr>
        <w:t>Julie Olive</w:t>
      </w:r>
      <w:r w:rsidRPr="0003686D">
        <w:rPr>
          <w:rFonts w:ascii="Times New Roman" w:hAnsi="Times New Roman" w:cs="Times New Roman"/>
          <w:sz w:val="24"/>
          <w:szCs w:val="24"/>
        </w:rPr>
        <w:t xml:space="preserve">  located at </w:t>
      </w:r>
      <w:r w:rsidR="00BA03DE">
        <w:rPr>
          <w:rFonts w:ascii="Times New Roman" w:hAnsi="Times New Roman" w:cs="Times New Roman"/>
          <w:sz w:val="24"/>
          <w:szCs w:val="24"/>
        </w:rPr>
        <w:t>168 Gregory Street</w:t>
      </w:r>
      <w:r w:rsidRPr="0003686D">
        <w:rPr>
          <w:rFonts w:ascii="Times New Roman" w:hAnsi="Times New Roman" w:cs="Times New Roman"/>
          <w:sz w:val="24"/>
          <w:szCs w:val="24"/>
        </w:rPr>
        <w:t xml:space="preserve"> from the Beaver County Repository of Unsold Properties authorizing the appropriate official to execute the consent agreement of Resolution No. </w:t>
      </w:r>
      <w:r>
        <w:rPr>
          <w:rFonts w:ascii="Times New Roman" w:hAnsi="Times New Roman" w:cs="Times New Roman"/>
          <w:sz w:val="24"/>
          <w:szCs w:val="24"/>
        </w:rPr>
        <w:t>5 of 2020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and exonerating taxes due and owing for the City purposes, of properties held in repository of the Beaver County Commonwealth of Pennsylvania, for all years preceding the </w:t>
      </w:r>
      <w:r>
        <w:rPr>
          <w:rFonts w:ascii="Times New Roman" w:hAnsi="Times New Roman" w:cs="Times New Roman"/>
          <w:sz w:val="24"/>
          <w:szCs w:val="24"/>
        </w:rPr>
        <w:t>current year and the two (2) previous years shall be due and owed to the City of Aliquippa.</w:t>
      </w:r>
    </w:p>
    <w:p w14:paraId="4C450DB7" w14:textId="77777777" w:rsidR="00193E6B" w:rsidRPr="00D36E89" w:rsidRDefault="00193E6B" w:rsidP="00193E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97BA0" w14:textId="52713BD5" w:rsidR="00193E6B" w:rsidRPr="00193E6B" w:rsidRDefault="00193E6B" w:rsidP="001F091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Motion to approve the purchase of tax parcel 08-</w:t>
      </w:r>
      <w:r w:rsidR="00BA03DE">
        <w:rPr>
          <w:rFonts w:ascii="Times New Roman" w:hAnsi="Times New Roman" w:cs="Times New Roman"/>
          <w:sz w:val="24"/>
          <w:szCs w:val="24"/>
        </w:rPr>
        <w:t>036-0601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03686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385CCB">
        <w:rPr>
          <w:rFonts w:ascii="Times New Roman" w:hAnsi="Times New Roman" w:cs="Times New Roman"/>
          <w:sz w:val="24"/>
          <w:szCs w:val="24"/>
        </w:rPr>
        <w:t>Endyla</w:t>
      </w:r>
      <w:proofErr w:type="spellEnd"/>
      <w:r w:rsidR="00385CCB">
        <w:rPr>
          <w:rFonts w:ascii="Times New Roman" w:hAnsi="Times New Roman" w:cs="Times New Roman"/>
          <w:sz w:val="24"/>
          <w:szCs w:val="24"/>
        </w:rPr>
        <w:t xml:space="preserve"> Boyd</w:t>
      </w:r>
      <w:r w:rsidRPr="0003686D">
        <w:rPr>
          <w:rFonts w:ascii="Times New Roman" w:hAnsi="Times New Roman" w:cs="Times New Roman"/>
          <w:sz w:val="24"/>
          <w:szCs w:val="24"/>
        </w:rPr>
        <w:t xml:space="preserve"> located at </w:t>
      </w:r>
      <w:r w:rsidR="00BA03DE">
        <w:rPr>
          <w:rFonts w:ascii="Times New Roman" w:hAnsi="Times New Roman" w:cs="Times New Roman"/>
          <w:sz w:val="24"/>
          <w:szCs w:val="24"/>
        </w:rPr>
        <w:t>1130 Main Street</w:t>
      </w:r>
      <w:r w:rsidRPr="0003686D">
        <w:rPr>
          <w:rFonts w:ascii="Times New Roman" w:hAnsi="Times New Roman" w:cs="Times New Roman"/>
          <w:sz w:val="24"/>
          <w:szCs w:val="24"/>
        </w:rPr>
        <w:t xml:space="preserve"> from the Beaver County Repository of Unsold Properties authorizing the appropriate official to execute the consent agreement of Resolution No. </w:t>
      </w:r>
      <w:r>
        <w:rPr>
          <w:rFonts w:ascii="Times New Roman" w:hAnsi="Times New Roman" w:cs="Times New Roman"/>
          <w:sz w:val="24"/>
          <w:szCs w:val="24"/>
        </w:rPr>
        <w:t>5 of 2020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and exonerating taxes due and owing for the City purposes, of properties held in repository of the Beaver County Commonwealth of Pennsylvania, for all years preceding the </w:t>
      </w:r>
      <w:r>
        <w:rPr>
          <w:rFonts w:ascii="Times New Roman" w:hAnsi="Times New Roman" w:cs="Times New Roman"/>
          <w:sz w:val="24"/>
          <w:szCs w:val="24"/>
        </w:rPr>
        <w:t>current year and the two (2) previous years shall be due and owed to the City of Aliquippa.</w:t>
      </w:r>
    </w:p>
    <w:p w14:paraId="27836B6F" w14:textId="77777777" w:rsidR="00193E6B" w:rsidRPr="00193E6B" w:rsidRDefault="00193E6B" w:rsidP="00193E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BCB6E" w14:textId="0C9E2693" w:rsidR="00193E6B" w:rsidRPr="00193E6B" w:rsidRDefault="00193E6B" w:rsidP="001F091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852020"/>
      <w:r w:rsidRPr="0003686D">
        <w:rPr>
          <w:rFonts w:ascii="Times New Roman" w:hAnsi="Times New Roman" w:cs="Times New Roman"/>
          <w:sz w:val="24"/>
          <w:szCs w:val="24"/>
        </w:rPr>
        <w:t>Motion to approve the purchase of tax parcel 08-</w:t>
      </w:r>
      <w:r w:rsidR="00BA03DE">
        <w:rPr>
          <w:rFonts w:ascii="Times New Roman" w:hAnsi="Times New Roman" w:cs="Times New Roman"/>
          <w:sz w:val="24"/>
          <w:szCs w:val="24"/>
        </w:rPr>
        <w:t>038-0105.000</w:t>
      </w:r>
      <w:r w:rsidRPr="0003686D">
        <w:rPr>
          <w:rFonts w:ascii="Times New Roman" w:hAnsi="Times New Roman" w:cs="Times New Roman"/>
          <w:sz w:val="24"/>
          <w:szCs w:val="24"/>
        </w:rPr>
        <w:t xml:space="preserve"> by </w:t>
      </w:r>
      <w:r w:rsidR="00BA03DE">
        <w:rPr>
          <w:rFonts w:ascii="Times New Roman" w:hAnsi="Times New Roman" w:cs="Times New Roman"/>
          <w:sz w:val="24"/>
          <w:szCs w:val="24"/>
        </w:rPr>
        <w:t>Maurice A. Johnson</w:t>
      </w:r>
      <w:r w:rsidRPr="0003686D">
        <w:rPr>
          <w:rFonts w:ascii="Times New Roman" w:hAnsi="Times New Roman" w:cs="Times New Roman"/>
          <w:sz w:val="24"/>
          <w:szCs w:val="24"/>
        </w:rPr>
        <w:t xml:space="preserve"> located at </w:t>
      </w:r>
      <w:r w:rsidR="00BA03DE">
        <w:rPr>
          <w:rFonts w:ascii="Times New Roman" w:hAnsi="Times New Roman" w:cs="Times New Roman"/>
          <w:sz w:val="24"/>
          <w:szCs w:val="24"/>
        </w:rPr>
        <w:t>1311 main Street</w:t>
      </w:r>
      <w:r w:rsidRPr="0003686D">
        <w:rPr>
          <w:rFonts w:ascii="Times New Roman" w:hAnsi="Times New Roman" w:cs="Times New Roman"/>
          <w:sz w:val="24"/>
          <w:szCs w:val="24"/>
        </w:rPr>
        <w:t xml:space="preserve"> from the Beaver County Repository of Unsold Properties authorizing the appropriate official to execute the consent agreement of Resolution No. </w:t>
      </w:r>
      <w:r>
        <w:rPr>
          <w:rFonts w:ascii="Times New Roman" w:hAnsi="Times New Roman" w:cs="Times New Roman"/>
          <w:sz w:val="24"/>
          <w:szCs w:val="24"/>
        </w:rPr>
        <w:t>5 of 2020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and exonerating taxes due and owing for the City purposes, of properties held in repository of the Beaver County Commonwealth of Pennsylvania, for all years preceding the </w:t>
      </w:r>
      <w:r>
        <w:rPr>
          <w:rFonts w:ascii="Times New Roman" w:hAnsi="Times New Roman" w:cs="Times New Roman"/>
          <w:sz w:val="24"/>
          <w:szCs w:val="24"/>
        </w:rPr>
        <w:t>current year and the two (2) previous years shall be due and owed to the City of Aliquippa.</w:t>
      </w:r>
    </w:p>
    <w:bookmarkEnd w:id="0"/>
    <w:p w14:paraId="2AE0C1B6" w14:textId="77777777" w:rsidR="00193E6B" w:rsidRPr="00193E6B" w:rsidRDefault="00193E6B" w:rsidP="00193E6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48A77" w14:textId="77777777" w:rsidR="00193E6B" w:rsidRPr="00193E6B" w:rsidRDefault="00193E6B" w:rsidP="00193E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DF2BD" w14:textId="4CFC1DCA" w:rsidR="00193E6B" w:rsidRPr="00BA03DE" w:rsidRDefault="00193E6B" w:rsidP="001F091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Motion to approve the purchase of tax parcel 08-</w:t>
      </w:r>
      <w:r>
        <w:rPr>
          <w:rFonts w:ascii="Times New Roman" w:hAnsi="Times New Roman" w:cs="Times New Roman"/>
          <w:sz w:val="24"/>
          <w:szCs w:val="24"/>
        </w:rPr>
        <w:t>0</w:t>
      </w:r>
      <w:r w:rsidR="00BA03D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03DE">
        <w:rPr>
          <w:rFonts w:ascii="Times New Roman" w:hAnsi="Times New Roman" w:cs="Times New Roman"/>
          <w:sz w:val="24"/>
          <w:szCs w:val="24"/>
        </w:rPr>
        <w:t>1215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03686D">
        <w:rPr>
          <w:rFonts w:ascii="Times New Roman" w:hAnsi="Times New Roman" w:cs="Times New Roman"/>
          <w:sz w:val="24"/>
          <w:szCs w:val="24"/>
        </w:rPr>
        <w:t xml:space="preserve"> by </w:t>
      </w:r>
      <w:r w:rsidR="00BA03DE">
        <w:rPr>
          <w:rFonts w:ascii="Times New Roman" w:hAnsi="Times New Roman" w:cs="Times New Roman"/>
          <w:sz w:val="24"/>
          <w:szCs w:val="24"/>
        </w:rPr>
        <w:t>Marcus Anderson</w:t>
      </w:r>
      <w:r w:rsidRPr="0003686D">
        <w:rPr>
          <w:rFonts w:ascii="Times New Roman" w:hAnsi="Times New Roman" w:cs="Times New Roman"/>
          <w:sz w:val="24"/>
          <w:szCs w:val="24"/>
        </w:rPr>
        <w:t xml:space="preserve"> located at </w:t>
      </w:r>
      <w:r w:rsidR="00BA03DE">
        <w:rPr>
          <w:rFonts w:ascii="Times New Roman" w:hAnsi="Times New Roman" w:cs="Times New Roman"/>
          <w:sz w:val="24"/>
          <w:szCs w:val="24"/>
        </w:rPr>
        <w:t>1611 Jackson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 w:rsidRPr="0003686D">
        <w:rPr>
          <w:rFonts w:ascii="Times New Roman" w:hAnsi="Times New Roman" w:cs="Times New Roman"/>
          <w:sz w:val="24"/>
          <w:szCs w:val="24"/>
        </w:rPr>
        <w:t xml:space="preserve"> from the Beaver County Repository of Unsold Properties authorizing the appropriate official to execute the consent agreement of Resolution No. </w:t>
      </w:r>
      <w:r>
        <w:rPr>
          <w:rFonts w:ascii="Times New Roman" w:hAnsi="Times New Roman" w:cs="Times New Roman"/>
          <w:sz w:val="24"/>
          <w:szCs w:val="24"/>
        </w:rPr>
        <w:t>5 of 2020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and exonerating taxes due and owing for the City purposes, of properties held in repository of the Beaver County Commonwealth of Pennsylvania, for all years preceding the </w:t>
      </w:r>
      <w:r>
        <w:rPr>
          <w:rFonts w:ascii="Times New Roman" w:hAnsi="Times New Roman" w:cs="Times New Roman"/>
          <w:sz w:val="24"/>
          <w:szCs w:val="24"/>
        </w:rPr>
        <w:t>current year and the two (2) previous years shall be due and owed to the City of Aliquippa.</w:t>
      </w:r>
    </w:p>
    <w:p w14:paraId="7F0F9ACE" w14:textId="14B2DB88" w:rsidR="00BA03DE" w:rsidRDefault="00BA03DE" w:rsidP="00BA03D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9CAC47" w14:textId="24C15F7D" w:rsidR="00BA03DE" w:rsidRPr="001F0913" w:rsidRDefault="00BA03DE" w:rsidP="001F0913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dates to have</w:t>
      </w:r>
      <w:r w:rsidR="0053349F">
        <w:rPr>
          <w:rFonts w:ascii="Times New Roman" w:hAnsi="Times New Roman" w:cs="Times New Roman"/>
          <w:sz w:val="24"/>
          <w:szCs w:val="24"/>
        </w:rPr>
        <w:t xml:space="preserve"> Aliquippa</w:t>
      </w:r>
      <w:r>
        <w:rPr>
          <w:rFonts w:ascii="Times New Roman" w:hAnsi="Times New Roman" w:cs="Times New Roman"/>
          <w:sz w:val="24"/>
          <w:szCs w:val="24"/>
        </w:rPr>
        <w:t xml:space="preserve"> Fall Clean Up Event </w:t>
      </w:r>
      <w:r w:rsidR="00272F49">
        <w:rPr>
          <w:rFonts w:ascii="Times New Roman" w:hAnsi="Times New Roman" w:cs="Times New Roman"/>
          <w:sz w:val="24"/>
          <w:szCs w:val="24"/>
        </w:rPr>
        <w:t xml:space="preserve">whereas every resident does their </w:t>
      </w:r>
      <w:r w:rsidR="0053349F">
        <w:rPr>
          <w:rFonts w:ascii="Times New Roman" w:hAnsi="Times New Roman" w:cs="Times New Roman"/>
          <w:sz w:val="24"/>
          <w:szCs w:val="24"/>
        </w:rPr>
        <w:t xml:space="preserve">own </w:t>
      </w:r>
      <w:r w:rsidR="00272F49">
        <w:rPr>
          <w:rFonts w:ascii="Times New Roman" w:hAnsi="Times New Roman" w:cs="Times New Roman"/>
          <w:sz w:val="24"/>
          <w:szCs w:val="24"/>
        </w:rPr>
        <w:t xml:space="preserve">part to clean up city </w:t>
      </w:r>
      <w:r w:rsidR="0053349F">
        <w:rPr>
          <w:rFonts w:ascii="Times New Roman" w:hAnsi="Times New Roman" w:cs="Times New Roman"/>
          <w:sz w:val="24"/>
          <w:szCs w:val="24"/>
        </w:rPr>
        <w:t>s</w:t>
      </w:r>
      <w:r w:rsidR="00272F49">
        <w:rPr>
          <w:rFonts w:ascii="Times New Roman" w:hAnsi="Times New Roman" w:cs="Times New Roman"/>
          <w:sz w:val="24"/>
          <w:szCs w:val="24"/>
        </w:rPr>
        <w:t>treet</w:t>
      </w:r>
      <w:r w:rsidR="0053349F">
        <w:rPr>
          <w:rFonts w:ascii="Times New Roman" w:hAnsi="Times New Roman" w:cs="Times New Roman"/>
          <w:sz w:val="24"/>
          <w:szCs w:val="24"/>
        </w:rPr>
        <w:t>s</w:t>
      </w:r>
      <w:r w:rsidR="00272F49">
        <w:rPr>
          <w:rFonts w:ascii="Times New Roman" w:hAnsi="Times New Roman" w:cs="Times New Roman"/>
          <w:sz w:val="24"/>
          <w:szCs w:val="24"/>
        </w:rPr>
        <w:t xml:space="preserve"> and sidewalks </w:t>
      </w:r>
      <w:r w:rsidR="0053349F">
        <w:rPr>
          <w:rFonts w:ascii="Times New Roman" w:hAnsi="Times New Roman" w:cs="Times New Roman"/>
          <w:sz w:val="24"/>
          <w:szCs w:val="24"/>
        </w:rPr>
        <w:t>before Winter</w:t>
      </w:r>
      <w:r w:rsidR="00272F49">
        <w:rPr>
          <w:rFonts w:ascii="Times New Roman" w:hAnsi="Times New Roman" w:cs="Times New Roman"/>
          <w:sz w:val="24"/>
          <w:szCs w:val="24"/>
        </w:rPr>
        <w:t>, complying with social distancing requirements.  The Street Department will go around town and collect bagged trash. The event will be registered with Pick-Up Pennsylvania.</w:t>
      </w:r>
    </w:p>
    <w:p w14:paraId="23739A24" w14:textId="77777777" w:rsidR="001F0913" w:rsidRPr="001F0913" w:rsidRDefault="001F0913" w:rsidP="001F091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909A4" w14:textId="28E8AA43" w:rsidR="001F0913" w:rsidRDefault="001F0913" w:rsidP="001F09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897A6" w14:textId="103E5D7A" w:rsidR="001F0913" w:rsidRDefault="001F0913" w:rsidP="001F09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4BE34" w14:textId="77777777" w:rsidR="001F0913" w:rsidRPr="001F0913" w:rsidRDefault="001F0913" w:rsidP="001F09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EE4B3" w14:textId="77777777" w:rsidR="009F2228" w:rsidRPr="009F2228" w:rsidRDefault="009F2228" w:rsidP="009F222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16224" w14:textId="5635F367" w:rsidR="00B37346" w:rsidRDefault="00B37346" w:rsidP="00E70A1A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7CF05F5B" w14:textId="77777777" w:rsidR="00802C00" w:rsidRPr="0003686D" w:rsidRDefault="00802C00" w:rsidP="00802C00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03686D" w:rsidRDefault="00B37346" w:rsidP="00E70A1A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652B44DA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03686D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Matthew Mottes – Director of Streets and Public Improvements</w:t>
      </w:r>
    </w:p>
    <w:p w14:paraId="5B815D69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03686D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2938084" w:rsidR="00B37346" w:rsidRPr="0003686D" w:rsidRDefault="009945E2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John Lane</w:t>
      </w:r>
      <w:r w:rsidR="00B37346" w:rsidRPr="0003686D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B5890FA" w14:textId="379E74B3" w:rsidR="00A5433D" w:rsidRPr="0003686D" w:rsidRDefault="00B37346" w:rsidP="00A5433D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03686D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Alex Scott</w:t>
      </w:r>
      <w:r w:rsidR="00B37346" w:rsidRPr="0003686D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03686D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03686D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6EC78E4E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588EFA2E" w14:textId="77777777" w:rsidR="00856868" w:rsidRPr="0003686D" w:rsidRDefault="00856868" w:rsidP="00856868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2B8DFB70" w:rsidR="00B37346" w:rsidRPr="0003686D" w:rsidRDefault="00B37346" w:rsidP="00E70A1A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  <w:r w:rsidR="00627D4E" w:rsidRPr="0003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882C35F" w14:textId="77777777" w:rsidR="00627D4E" w:rsidRPr="0003686D" w:rsidRDefault="00627D4E" w:rsidP="00627D4E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B3B4F7" w14:textId="77777777" w:rsidR="00B37346" w:rsidRPr="0003686D" w:rsidRDefault="00B37346" w:rsidP="003A730B">
      <w:pPr>
        <w:pStyle w:val="NormalWeb"/>
        <w:ind w:firstLine="360"/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IX</w:t>
      </w:r>
      <w:r w:rsidRPr="0003686D">
        <w:rPr>
          <w:rFonts w:ascii="Times New Roman" w:hAnsi="Times New Roman" w:cs="Times New Roman"/>
          <w:b/>
          <w:sz w:val="24"/>
          <w:szCs w:val="24"/>
        </w:rPr>
        <w:tab/>
      </w:r>
      <w:r w:rsidRPr="0003686D">
        <w:rPr>
          <w:rFonts w:ascii="Times New Roman" w:hAnsi="Times New Roman" w:cs="Times New Roman"/>
          <w:sz w:val="24"/>
          <w:szCs w:val="24"/>
        </w:rPr>
        <w:t xml:space="preserve">     </w:t>
      </w: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03686D">
        <w:rPr>
          <w:rFonts w:ascii="Times New Roman" w:hAnsi="Times New Roman" w:cs="Times New Roman"/>
          <w:sz w:val="24"/>
          <w:szCs w:val="24"/>
        </w:rPr>
        <w:tab/>
      </w:r>
      <w:r w:rsidRPr="0003686D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03686D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03686D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03686D" w:rsidRDefault="006666E4" w:rsidP="004261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59C015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712AC6A9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111423DA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4CB02FBF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E248C27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B217EDE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F0D0E86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2F2F888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67435"/>
    <w:multiLevelType w:val="hybridMultilevel"/>
    <w:tmpl w:val="4CAA98DA"/>
    <w:lvl w:ilvl="0" w:tplc="9C6E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A14E30"/>
    <w:multiLevelType w:val="hybridMultilevel"/>
    <w:tmpl w:val="DC30B53A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80249"/>
    <w:multiLevelType w:val="hybridMultilevel"/>
    <w:tmpl w:val="14321228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F0D48"/>
    <w:multiLevelType w:val="hybridMultilevel"/>
    <w:tmpl w:val="E40637CE"/>
    <w:lvl w:ilvl="0" w:tplc="4D40E6E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C0722F"/>
    <w:multiLevelType w:val="hybridMultilevel"/>
    <w:tmpl w:val="6630DEA0"/>
    <w:lvl w:ilvl="0" w:tplc="635EA8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35FBF"/>
    <w:rsid w:val="0003686D"/>
    <w:rsid w:val="0004349E"/>
    <w:rsid w:val="00050DAB"/>
    <w:rsid w:val="00072506"/>
    <w:rsid w:val="00076175"/>
    <w:rsid w:val="00090BB4"/>
    <w:rsid w:val="0009444A"/>
    <w:rsid w:val="000A4CFD"/>
    <w:rsid w:val="000B3FF4"/>
    <w:rsid w:val="000C08E4"/>
    <w:rsid w:val="000C6240"/>
    <w:rsid w:val="000D4A84"/>
    <w:rsid w:val="00126FFD"/>
    <w:rsid w:val="001371B0"/>
    <w:rsid w:val="001454A8"/>
    <w:rsid w:val="00156C3D"/>
    <w:rsid w:val="001631E8"/>
    <w:rsid w:val="0018794B"/>
    <w:rsid w:val="00193E6B"/>
    <w:rsid w:val="001947CE"/>
    <w:rsid w:val="00194C3E"/>
    <w:rsid w:val="001C411D"/>
    <w:rsid w:val="001E5574"/>
    <w:rsid w:val="001E7881"/>
    <w:rsid w:val="001F0913"/>
    <w:rsid w:val="00220AE7"/>
    <w:rsid w:val="00224D2A"/>
    <w:rsid w:val="00244CBD"/>
    <w:rsid w:val="002505DA"/>
    <w:rsid w:val="0026322E"/>
    <w:rsid w:val="00272F49"/>
    <w:rsid w:val="00275684"/>
    <w:rsid w:val="002968B9"/>
    <w:rsid w:val="002D64A8"/>
    <w:rsid w:val="0030794F"/>
    <w:rsid w:val="00332C38"/>
    <w:rsid w:val="0034060C"/>
    <w:rsid w:val="0034104E"/>
    <w:rsid w:val="00364CB5"/>
    <w:rsid w:val="00372809"/>
    <w:rsid w:val="00385CCB"/>
    <w:rsid w:val="00387A25"/>
    <w:rsid w:val="003A730B"/>
    <w:rsid w:val="003B40C5"/>
    <w:rsid w:val="003B5700"/>
    <w:rsid w:val="003E4918"/>
    <w:rsid w:val="00406E62"/>
    <w:rsid w:val="004261FC"/>
    <w:rsid w:val="0043157A"/>
    <w:rsid w:val="004459DF"/>
    <w:rsid w:val="0046755A"/>
    <w:rsid w:val="004934E1"/>
    <w:rsid w:val="004F41AE"/>
    <w:rsid w:val="005017F4"/>
    <w:rsid w:val="00510B81"/>
    <w:rsid w:val="00525C7D"/>
    <w:rsid w:val="0053349F"/>
    <w:rsid w:val="00547F0B"/>
    <w:rsid w:val="0055097F"/>
    <w:rsid w:val="005620D0"/>
    <w:rsid w:val="005B4C9E"/>
    <w:rsid w:val="0060154C"/>
    <w:rsid w:val="00601D48"/>
    <w:rsid w:val="00615C24"/>
    <w:rsid w:val="00627D4E"/>
    <w:rsid w:val="0063722A"/>
    <w:rsid w:val="00642A90"/>
    <w:rsid w:val="00647917"/>
    <w:rsid w:val="0065432A"/>
    <w:rsid w:val="0065642E"/>
    <w:rsid w:val="006644F8"/>
    <w:rsid w:val="006666E4"/>
    <w:rsid w:val="00667CF2"/>
    <w:rsid w:val="00674B0B"/>
    <w:rsid w:val="006909FD"/>
    <w:rsid w:val="00694DC9"/>
    <w:rsid w:val="006F2242"/>
    <w:rsid w:val="007024AA"/>
    <w:rsid w:val="00706DC5"/>
    <w:rsid w:val="00716E3D"/>
    <w:rsid w:val="007176CF"/>
    <w:rsid w:val="00720C68"/>
    <w:rsid w:val="0075105C"/>
    <w:rsid w:val="00764311"/>
    <w:rsid w:val="007769A4"/>
    <w:rsid w:val="007834AD"/>
    <w:rsid w:val="00790703"/>
    <w:rsid w:val="00793BAF"/>
    <w:rsid w:val="00795C7A"/>
    <w:rsid w:val="007C42A4"/>
    <w:rsid w:val="007F3EDB"/>
    <w:rsid w:val="00801ED8"/>
    <w:rsid w:val="00802C00"/>
    <w:rsid w:val="008258FE"/>
    <w:rsid w:val="00830460"/>
    <w:rsid w:val="00856868"/>
    <w:rsid w:val="00882B06"/>
    <w:rsid w:val="008A6505"/>
    <w:rsid w:val="008C684E"/>
    <w:rsid w:val="008D1FDE"/>
    <w:rsid w:val="008D2AB5"/>
    <w:rsid w:val="00951837"/>
    <w:rsid w:val="00974678"/>
    <w:rsid w:val="0098618A"/>
    <w:rsid w:val="009945E2"/>
    <w:rsid w:val="009D05C7"/>
    <w:rsid w:val="009F2228"/>
    <w:rsid w:val="009F6675"/>
    <w:rsid w:val="00A23987"/>
    <w:rsid w:val="00A5433D"/>
    <w:rsid w:val="00A54EA2"/>
    <w:rsid w:val="00A66DB5"/>
    <w:rsid w:val="00A77A30"/>
    <w:rsid w:val="00AB302A"/>
    <w:rsid w:val="00AB4D86"/>
    <w:rsid w:val="00AC594A"/>
    <w:rsid w:val="00B0669B"/>
    <w:rsid w:val="00B1282A"/>
    <w:rsid w:val="00B12D36"/>
    <w:rsid w:val="00B31D7A"/>
    <w:rsid w:val="00B37346"/>
    <w:rsid w:val="00B47281"/>
    <w:rsid w:val="00B56EA9"/>
    <w:rsid w:val="00B82401"/>
    <w:rsid w:val="00B833DF"/>
    <w:rsid w:val="00BA03DE"/>
    <w:rsid w:val="00BF748F"/>
    <w:rsid w:val="00C07909"/>
    <w:rsid w:val="00C83F2C"/>
    <w:rsid w:val="00C970EA"/>
    <w:rsid w:val="00CC44F4"/>
    <w:rsid w:val="00CF26B4"/>
    <w:rsid w:val="00CF64AD"/>
    <w:rsid w:val="00D36E89"/>
    <w:rsid w:val="00D52D68"/>
    <w:rsid w:val="00D54AB2"/>
    <w:rsid w:val="00D67447"/>
    <w:rsid w:val="00D874E1"/>
    <w:rsid w:val="00DB4A27"/>
    <w:rsid w:val="00DC0847"/>
    <w:rsid w:val="00DE3F35"/>
    <w:rsid w:val="00E13D0D"/>
    <w:rsid w:val="00E44312"/>
    <w:rsid w:val="00E5779D"/>
    <w:rsid w:val="00E70A1A"/>
    <w:rsid w:val="00E832E0"/>
    <w:rsid w:val="00EF1B28"/>
    <w:rsid w:val="00F37B71"/>
    <w:rsid w:val="00F43120"/>
    <w:rsid w:val="00F759DF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3</cp:revision>
  <cp:lastPrinted>2020-10-06T17:40:00Z</cp:lastPrinted>
  <dcterms:created xsi:type="dcterms:W3CDTF">2020-10-06T15:05:00Z</dcterms:created>
  <dcterms:modified xsi:type="dcterms:W3CDTF">2020-10-06T17:46:00Z</dcterms:modified>
</cp:coreProperties>
</file>